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PvdA wensenlijst in raadsvoorstel jaarrekening 2012: NIET IN STEMMING GEBRACHT; OVERGENOMEN DOOR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VVD shirtsponsoring Willem II: NIET IN STEMMING GEBRACHT; OVERGENOMEN DOOR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LRG wijkzorg: NIET IN STEMMING GEBRACHT,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Lijst Couwenberg prioritering woningbouwlocaties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Lijst  Couwenberg starterswoningen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SP bescherming kinderen inzake zendmasten voor mobiele telefonie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SP voornemen tot vormen 100.000+ gemeenten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LRG BacktoBasics aangepast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SP aanpassen Algemene Subsidie Verordening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aanvaarde motie 30 oktober 2013 intergemeentelijke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Back to Basics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3/18-juni/19:30/Vaststelling-jaarstukken-2012/04-motie-02-PvdA-jaarrekening-2012.pdf" TargetMode="External" /><Relationship Id="rId26" Type="http://schemas.openxmlformats.org/officeDocument/2006/relationships/hyperlink" Target="https://raad.goirle.nl/Vergaderingen/Gemeenteraad/2013/18-juni/19:30/Vaststelling-jaarstukken-2012/04-Motie-1-VVD-shirtsponsoring-Willem-II.pdf" TargetMode="External" /><Relationship Id="rId27" Type="http://schemas.openxmlformats.org/officeDocument/2006/relationships/hyperlink" Target="https://raad.goirle.nl/Vergaderingen/Gemeenteraad/2013/14-mei/16:30/Voorjaarsnota-ter-voorbereiding-op-de-begroting-2014/M1-LRG-wijkzorg-mei-2013.pdf" TargetMode="External" /><Relationship Id="rId28" Type="http://schemas.openxmlformats.org/officeDocument/2006/relationships/hyperlink" Target="https://raad.goirle.nl/Vergaderingen/Gemeenteraad/2013/12-maart/19:30/Stand-van-zaken-notitie-prioritering-woningbouwlocaties-2016-2021/06-M3-Couwenberg-prioritering-woningbouwlocaties.pdf" TargetMode="External" /><Relationship Id="rId29" Type="http://schemas.openxmlformats.org/officeDocument/2006/relationships/hyperlink" Target="https://raad.goirle.nl/Vergaderingen/Gemeenteraad/2013/12-maart/19:30/Aanpassing-Verordening-Starterslening/05-M2-Couwenberg-starterswoningen.pdf" TargetMode="External" /><Relationship Id="rId30" Type="http://schemas.openxmlformats.org/officeDocument/2006/relationships/hyperlink" Target="https://raad.goirle.nl/Vergaderingen/Gemeenteraad/2013/12-maart/19:30/Consultatie-over-het-ontwerp-antennebeleid/04-M1-motie-SP-zendmasten-bij-scholen.pdf" TargetMode="External" /><Relationship Id="rId37" Type="http://schemas.openxmlformats.org/officeDocument/2006/relationships/hyperlink" Target="https://raad.goirle.nl/Vergaderingen/Gemeenteraad/2013/29-januari/19:30/Raadsvoorstel-addendum-visie-intergemeentelijke-samenwerking/12-motie-SP-100000--gemeenten.pdf" TargetMode="External" /><Relationship Id="rId38" Type="http://schemas.openxmlformats.org/officeDocument/2006/relationships/hyperlink" Target="https://raad.goirle.nl/Vergaderingen/Gemeenteraad/2013/29-januari/19:30/Raadsvoorstel-Uitwerking-motie-Back-to-Basics/05-Motie-LRG-BacktoBasics-aangepast.pdf" TargetMode="External" /><Relationship Id="rId39" Type="http://schemas.openxmlformats.org/officeDocument/2006/relationships/hyperlink" Target="https://raad.goirle.nl/Vergaderingen/Gemeenteraad/2013/29-januari/19:30/Raadsvoorstel-Uitwerking-motie-Back-to-Basics/05-motie-SP-aanpassen-ASV.pdf" TargetMode="External" /><Relationship Id="rId40" Type="http://schemas.openxmlformats.org/officeDocument/2006/relationships/hyperlink" Target="https://raad.goirle.nl/Vergaderingen/Commissie-Algemene-Zaken/2013/10-januari/19:30/Addendum-visie-intergemeentelijke-samenwerking/02-Bijlage-motie-30-oktober-2013-intergemeentelijke-samenwerking-aangepast.pdf" TargetMode="External" /><Relationship Id="rId41" Type="http://schemas.openxmlformats.org/officeDocument/2006/relationships/hyperlink" Target="https://raad.goirle.nl/Vergaderingen/Commissie-Welzijn/2013/8-januari/19:30/Uitwerking-motie-Back-to-Basics-opnieuw-beoordelen-aanvraag/05-bijlage-motie-Back2Basic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