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CDA SP toeristenbelasting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66,78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juli/20:00/Raadsvoorstel-Toeristenbelasting-2017/motie-CDA-SP-toerist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 CDA mediation GEWIJZIGD - AANVAARD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60,51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juli/20:00/Raadsvoorstel-Jaarstukken-2015/motie-CDA-mediation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SP eigen bijdragen WMO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juli/20:00/Raadsvoorstel-Jaarstukken-2015/Motie-SP-eigen-bijdrages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CDA mediation NIET I 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2-juli/20:00/Raadsvoorstel-Jaarstukken-2015/motie-CDA-mediati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395" meta:non-whitespace-character-count="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