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 Motie LRG - PAG begroting 2019 duurzaamheid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5-Motie-LRG-PAG-begroting-2019-duurzaam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M11 Motie CDA uitbreiding formatie NIET IN STEMMING GEBRACHT NA TOEZEGGING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11-Motie-CDA-uitbreiding-form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M10 Motie D66 indicatoren Programma begroting 2019 INGETROKKEN NA TOEZEGGING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10-Motie-D66-indicatoren-Programma-begrot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M9 Motie SP -D66 burger voorjaarsnota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9-Motie-SP-D66-burger-voorjaars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M8 Motie D66 experimenteerruimte Goolse Democratie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8-Motie-D66-experimenteerruimte-Goolse-Democ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M7 Motie VVD duurzaamheid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7-Motie-VVD-duurzaam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M6 Motie D66-PvdA Energietransitie GEWIJZIGD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6-Motie-D66-PvdA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PAG - LRG wijziging dienstregeling Arriva in Goirle en Riel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4-motie-PAG-wijziging-dienstregeling-Arriva-in-Goirle-en-Ri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Motie SP gratis openbaar vervoer NA WIJZIGING OVERGENOMEN DOOR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3-Motie-SP-gratis-openbaar-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 Motie SP Arbeiderspartij zwemvaardigheid voor alle kinderen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2-Motie-SP-Arbeiderspartij-zwemvaardigheid-voor-alle-kinderen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 Motie D66 Reserveren van middelen (Ver)nieuwbouw Mill Hill college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1-Motie-D66-Reserveren-van-middelen-Ver-nieuwbouw-Mill-Hill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7" meta:character-count="1235" meta:non-whitespace-character-count="1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