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- PAG LRG CDA D66 PVDA SP AP Verlaging snelheid A58 ter hoogte van Goirle en Riel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22-10-2019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22-oktober/19:30/Motie-verlaging-snelheid-A58-ter-hoogte-van-Goirle-en-Ri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3" meta:character-count="231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