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SP Schriftelijke vragen uitvoering 
              <text:s/>
              motie gratis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9/03-september/22:05/motie-busvervoer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AP Woonvisie sociale huurwoningen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02-juli/20:45/Motie-Arbeiderspartij-woonvisie-sociale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82" meta:non-whitespace-character-count="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