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MOTIE 2 - LRG - Onderzoek invoering forenzenbelasting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s://raad.goirle.nl/documenten/Moties/05-MOTIE-LRG-Onderzoek-invoering-forenzenbelasting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MOTIE 1 - LRG PvdA APGR - Vrijstellingsgrens toeristenbelasting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163,27 KB</text:p>
          </table:table-cell>
          <table:table-cell table:style-name="Table3.A2" office:value-type="string">
            <text:p text:style-name="P22">
              <text:a xlink:type="simple" xlink:href="https://raad.goirle.nl/documenten/Moties/05-MOTIE-LRG-PvdA-APGR-Vrijstellingsgrens-toeristenbelasting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MOTIE 4 - SP tevredenheid WMO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09-november/17:00/05-Motie-SP-tevredenheid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 MOTIE 3 - SP compensatie energiekosten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09-november/17:00/05-Motie-SP-compensatie-energie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499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