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 MOTIE AANGEPAST PAG Jongerenwerk Vreemd aan de orde van de 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M-04_HOI Werkt-VVD-Gemeenschapslijst-CDA-LEV_Zorggeld naar de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MOTIE-aangepast-Jongerenwerk-Vreemd-aan-de-orde-van-de-dag.pdf" TargetMode="External" /><Relationship Id="rId26" Type="http://schemas.openxmlformats.org/officeDocument/2006/relationships/hyperlink" Target="https://raad.goirle.nl/documenten/Moties/05-M-04-HOI-Werkt-VVD-Gemeenschapslijst-CDA-LEV-Zorggeld-naar-de-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