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LRG + PAG + PvdA + CDA - Kaders en randvoorwaarden vluchtelingenopvang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173,15 KB</text:p>
          </table:table-cell>
          <table:table-cell table:style-name="Table3.A2" office:value-type="string">
            <text:p text:style-name="P22">
              <text:a xlink:type="simple" xlink:href="https://raad.goirle.nl/Vergaderingen/Extra-raadsvergadering/2025/15-april/19:30/Geamendeerd-raadsvoorstel-Verlenging-asielopvang-Missiehuis-april-2025-AANGENOMEN/Motie-LRG-PAG-PvdA-CDA-Kaders-en-randvoorwaarden-vluchtelingenopva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21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