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6. TKN raadsinformatie verbod op hanteren inkomensgrenzen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09-03-2012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 Bytes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2/20-maart/19:30/Stukken-ter-kennisname/TKN-raadsinfo-Verbod-op-hanteren-inkomensgrenzen-in-de-Wm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16" meta:non-whitespace-character-count="1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411367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411367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