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03 Raadsinformatie d.d. 22-11-2017 over onderwijshuisvestingsprogramma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0-januari/20:00/Stukken-ter-kennisname/TKN-03-Raadsinformatie-OHP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22-11-2016 over onderwijshuisvestingsprogramma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20161123-Raadsinformatie-OHP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d.d. 18-10-2016 over financiële situatie stichting SCAG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20161018-Raadsinformatie-financiele-situatie-stichting-SCAG-okto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Raadsinformatiebrieven d.d. 23-8-2016 en 17-10-2016 Kameleon en Vonder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2-november/20:00/Raadsvoorstel-extra-krediet-tbv-de-realisatie-vervangende-nieuwbouw-kindcentra-De-Vonder-en-De-Kameleon/02-Raadsinformatiebrieven-Kameleon-en-Von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d.d. 7-11-2016 over duurzaamheidsbeleid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20161115-Raadsinformatie-duurzaamheids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330,39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november/19:15/Presentatie-implementatie-grondstoffenbeleidsplan/04-Raadsinformatie-grondstoffenbeleidspl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9-11-2016 over centrumcirculatie en herinrichting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TKN-14-centrumcirculatie-en-herinrichting-Tilburgsewe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14 Raadsinformatie d.d. 9-11-2016 over centrumcirculatie en herinrichting Tilburgseweg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november/19:15/Stukken-ter-kennisname/TKN-14-centrumcirculatie-en-herinrichting-Tilburg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 d.d. 8-11-2016 over de zuidrand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TKN-13-Raadsinformatie-Zuidr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13 Raadsinformatie d.d. 8-11-2016 over Zuidrand Goirle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november/19:15/Stukken-ter-kennisname/TKN-13-Raadsinformatie-Zuidr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 d.d. 7-11-2016 over energie inkoop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20161107-Raadsinformatie-Energi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7-11-2016 over voetpad Rillaersebaan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20161107-Raadsinformatie-voetgangers-Kompaan-en-de-Bo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 d.d. 18-10-2016 over actualisatie bestemmingsplannen in relatie tot toekomstige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20161108-Raadsinformatie-actualisatie-bestemmingsplan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d.d. 27-10-2016 over extra budget verbreding Bels lijntje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20161108-Raadsinfo-extra-budget-Bels-lijnt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04 Raadsinformatied d.d. 27-10-2016 over extra budget verbreding Bels lijntje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23-november/21:00/Stukken-ter-kennisname/TKN-04-Raadsinfo-extra-budget-Bels-lijnt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11 Raadsinformatie voetpad Rillaersebaan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november/19:15/Stukken-ter-kennisname/TKN-11-Raadsinformatie-voetgangers-Kompaan-en-de-Bo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TKN 12 Raadsinformatie actualisatie bestemmingsplannen in relatie tot toekomstige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november/19:15/Stukken-ter-kennisname/TKN-12-Raadsinformatie-actualisatie-bestemmingsplan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TKN 10 Raadsinformatie Energie inkoop 20161107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november/19:15/Stukken-ter-kennisname/TKN-10-Raadsinformatie-Energie-inkoop-201611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 d.d. 3-11-2016 over conceptnota Back to Basics 2.0: integraal beleidsplan sociaal domein gemeente Goirle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20161103-Raadsinformatie-inspraakprocedure-Back-to-Basic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08 Raadsinformatie inspraakprocedure Back to Basics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2-november/20:00/Stukken-ter-kennisname/TKN-08-Raadsinformatie-inspraakprocedure-Back-to-Basics-201611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96" meta:character-count="2165" meta:non-whitespace-character-count="1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