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15-10-2024 - vroegsignalering en schuldhulpverlening (22-10-2024)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6:00/Informatie-van-B-W-voor-kennisgeving-aannemen/C1-Raadsinformatiebrief-15-10-2024-vroegsignalering-en-schuldhulpverlening-22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7-10-2024 - oplegger stand van zaken Crossroads (15-10-2024)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Raadsinformatiebrief-7-10-2024-oplegger-stand-van-zaken-Crossroads-15-10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1. bij rib Crossroads - Reg. raadsbf stavaza hoog special. jeugdhulp (Crossroads)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379,97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1-bij-rib-Crossroads-Reg-raadsbf-stavaza-hoog-special-jeugdhulp-Crossroads-en-vervolgproc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2. Gezamenlijke analyse Crossroads en Regio Hart van Brabant (Taskforce) juli - augustus 2024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2-Gezamenlijke-analyse-Crossroads-en-Regio-Hart-van-Brabant-Taskforce-juli-augustus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3. Achtergrondartikelen impact Corona en echtscheidingsproblematiek op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3-Achtergrondartikelen-impact-Corona-en-echtscheidingsproblematiek-op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4. Ontwik. aantallen unieke jeugdigen segment 1 per gemeente in Regio HvB van 2022 tot sept. 2024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4-Ontwik-aantallen-unieke-jeugdigen-segment-1-per-gemeente-in-Regio-HvB-van-2022-tot-sept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5. Meerkosten verdeelsleutel Regio Hart van Brabant (per gemeente)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5-Meerkosten-verdeelsleutel-Regio-Hart-van-Brabant-per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15-102024 - Septembercirculaire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Raadsinformatiebrief-15-102024-Septembercirculaire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2 bij raadsinformatiebrief 15-10-2024 Septembercirculaire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2-bij-raadsinformatiebrief-15-10-2024-Septembercirculaire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Bijlage 1 bij raadsinformatiebrief 15-10-2024 Septembercirculaire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293,15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1-bij-raadsinformatiebrief-15-10-2024-Septembercirculaire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 Raadsinformatiebrief correcties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253,81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05-november/16:00/Raadsvoorstel-Begroting-2025-Goirle/08-Raadsinformatiebrief-correcties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 Bijlage - Begroting 2025 - versie 10-10-2024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05-november/16:00/Raadsvoorstel-Begroting-2025-Goirle/08-Bijlage-Begroting-2025-versie-10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bij rib 10-10-2024 - Begroting 2025 - versie 10-10-2024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bij-rib-10-10-2024-Begroting-2025-versie-10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10-10-2024 - correcties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Raadsinformatiebrief-10-10-2024-correcties-Begroting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 Bijlage - Begroting 2025 - versie 10-10-2024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goirle.nl/Vergaderingen/Gecombineerde-Commissie/2024/15-oktober/19:45/Raadsvoorstel-Begroting-2025-Goirle/05-Bijlage-Begroting-2025-versie-10-10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 Raadsinformatiebrief correcties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253,81 KB</text:p>
          </table:table-cell>
          <table:table-cell table:style-name="Table3.A2" office:value-type="string">
            <text:p text:style-name="P22">
              <text:a xlink:type="simple" xlink:href="https://raad.goirle.nl/Vergaderingen/Gecombineerde-Commissie/2024/15-oktober/19:45/Raadsvoorstel-Begroting-2025-Goirle/05-Raadsinformatiebrief-correcties-Begrotin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8-10-2024 - Toelichting indicatiebeleid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Raadsinformatiebrief-8-10-2024-Toelichting-indicatiebeleid-huishoudelijke-ondersteu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3-10-2024 - Rapport Verkeerscirculatie gemeente Goirle (8-10-2024)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Raadsinformatiebrief-3-10-2024-Rapport-Verkeerscirculatie-gemeente-Goirle-8-10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Bijlage bij rib Verkeerscirculatie Goirle (8-10-2024)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5-november/19:30/Informatie-van-B-W-voor-kennisgeving-aannemen/C1-Bijlage-bij-rib-Verkeerscirculatie-Goirle-8-10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12" meta:character-count="2133" meta:non-whitespace-character-count="19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