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6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20:04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juli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SP d.d. 30-6-2018 over Klimaatwet
              <text:span text:style-name="T2"/>
            </text:p>
            <text:p text:style-name="P3"/>
          </table:table-cell>
          <table:table-cell table:style-name="Table3.A2" office:value-type="string">
            <text:p text:style-name="P4">03-07-2018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35,69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8/03-juli/21:20/Schriftelijke-vragen-SP-30-juni-Klimaatwet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artikel 40 SP 30 juni 2018 Klimaatwet
              <text:span text:style-name="T2"/>
            </text:p>
            <text:p text:style-name="P3"/>
          </table:table-cell>
          <table:table-cell table:style-name="Table3.A2" office:value-type="string">
            <text:p text:style-name="P4">01-07-2018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35,69 KB</text:p>
          </table:table-cell>
          <table:table-cell table:style-name="Table3.A2" office:value-type="string">
            <text:p text:style-name="P22">
              <text:a xlink:type="simple" xlink:href="https://raad.goirle.nl/Vergaderingen/Besluitvormend/2018/03-juli/21:15/Schriftelijke-vragen-SP-30-juni-Klimaatwe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7" meta:character-count="288" meta:non-whitespace-character-count="26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488726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488726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