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Antwoord 28-04-2021 op technische vragen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310,03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2-Antwoord-28-04-2021-op-technische-vragen-Omgevings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Schriftelijke vragen 30-4-2021 Pro Actief Goirle D66 verstedelijkingsakkoord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207,70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30-4-2021-Pro-Actief-Goirle-D66-verstedelijkings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Schriftelijke vragen 28-4-2021 Pro Actief Goirle locaties percelen groenstructuurplan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28-4-2021-Pro-Actief-Goirle-locaties-percelen-groenstructuur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20-04-2021 op vragen VVD - Beslagvrije voet bijstandsontvangers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2-Antwoord-20-04-2021-op-vragen-VVD-Beslagvrije-voet-bijstandsontvang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Antwoord 20-04-2021 op vragen PAG - Kwartaalgesprekken inzake Contour de Twern, IMW, MEE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2-Antwoord-20-04-2021-op-vragen-PAG-Kwartaalgesprekken-inzake-Contour-de-Twern-IMW-M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Schriftelijke vragen 16-04-2021 SP vragen streekbushalte 132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16-04-2021-SP-vragen-streekbushalte-132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Antwoord 13-04-2021 op vragen VVD inzake Ondermijnende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2-Antwoord-13-04-2021-op-vragen-VVD-inzake-Ondermijnende-criminalite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Antwoord 13-04-2021 op vragen Pro Actief Goirle - Stand van zaken vergunningsproces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8-juni/19:30/C2-Antwoord-13-04-2021-op-vragen-Pro-Actief-Goirle-Stand-van-zaken-vergunningsproces-zonnepar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Verdagingsbericht 8-4-2021 uitstel beantwoording vragen PAG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C2-Verdagingsbericht-8-4-2021-uitstel-beantwoording-vragen-PAG-zonneweid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 Schriftelijke vragen 02-04-2021 VVD Ondermijnende 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74,03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02-04-2021-VVD-Ondermijnende-crimina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 Beantwoording schriftelijke vragen 30-03-2021 Lijst Riel Goirle inzake Hoofdroute Riel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20-april/19:30/C2-Beantwoording-schriftelijke-vragen-30-03-2021-Lijst-Riel-Goirle-inzake-Hoofdroute-Ri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Schriftelijke vragen 01-04-2021 VVD beslagvrije voet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01-04-2021-VVD-beslagvrije-vo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5" meta:character-count="1396" meta:non-whitespace-character-count="1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