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04-08-21 VVD Barbara Benz Park en RIB geluidwerende voorzieningen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A2-Schriftelijke-vragen-art-40-04-08-21-VVD-Barbara-Benz-Park-en-RIB-geluidwerende-voorzieningen-A5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