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PAG Art. 32 Schriftelijke vragen Werkzaamheden bij de Mortel 28-11-2023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D66 Art. 32 Schriftelijke vragen 27-11-2023 - beeindiging project Kleur de Straten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PvdA Art. 32 Schriftelijke vraag over veiligheid fietsers 27-11-2023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LRG Art.32 Schriftelijke vragen Kruispunt Turnhoutsebaan-Tijvoortsebaan 3-11-2023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LRG Art. 32 Schriftelijke vragen Huisvesting 15-11-2023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Beantwoording schriftelijke vragen PAG haalbaarheid duurzame energie 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Lijst-Ingekomen-Stukken/2023/12-december/19:30/In-handen-stellen-van-B-W-ter-afhandeling/A2-PAG-Art-32-Schriftelijke-vragen-Werkzaamheden-bij-de-Mortel-28-11-2023.pdf" TargetMode="External" /><Relationship Id="rId26" Type="http://schemas.openxmlformats.org/officeDocument/2006/relationships/hyperlink" Target="https://raad.goirle.nl/Vergaderingen/Lijst-Ingekomen-Stukken/2023/12-december/19:30/In-handen-stellen-van-B-W-ter-afhandeling/A2-D66-Art-32-Schriftelijke-vragen-27-11-2023-beeindiging-project-Kleur-de-Straten.pdf" TargetMode="External" /><Relationship Id="rId27" Type="http://schemas.openxmlformats.org/officeDocument/2006/relationships/hyperlink" Target="https://raad.goirle.nl/Vergaderingen/Lijst-Ingekomen-Stukken/2023/12-december/19:30/In-handen-stellen-van-B-W-ter-afhandeling/A2-PvdA-Art-32-Schriftelijke-vraag-over-veiligheid-fietsers.pdf" TargetMode="External" /><Relationship Id="rId28" Type="http://schemas.openxmlformats.org/officeDocument/2006/relationships/hyperlink" Target="https://raad.goirle.nl/Vergaderingen/Lijst-Ingekomen-Stukken/2023/12-december/19:30/In-handen-stellen-van-B-W-ter-afhandeling/A2-LRG-Art-32-Schriftelijke-vragen-Kruispunt-Turnhoutsebaan-Tijvoortsebaan-3-11-2023.pdf" TargetMode="External" /><Relationship Id="rId29" Type="http://schemas.openxmlformats.org/officeDocument/2006/relationships/hyperlink" Target="https://raad.goirle.nl/Vergaderingen/Lijst-Ingekomen-Stukken/2023/12-december/19:30/In-handen-stellen-van-B-W-ter-afhandeling/A2-LRG-Art-32-Schriftelijke-vragen-Huisvesting-15-11-2023.pdf" TargetMode="External" /><Relationship Id="rId30" Type="http://schemas.openxmlformats.org/officeDocument/2006/relationships/hyperlink" Target="https://raad.goirle.nl/Vergaderingen/Besluitvormend/2023/07-november/16:00/Raadsvoorstel-Programmabegroting-2024-en-meerjarenraming/05-Beantwoording-schriftelijke-vragen-PAG-haalbaarheid-duurzame-energie-203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