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Beantwoording ex art. 89 vragen D66 inzake functioneren Dorpsteam 3-12-2024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0-december/19:30/Informatie-van-B-W-voor-kennisgeving-aannemen/C2-Beantwoording-ex-art-89-vragen-D66-inzake-functioneren-Dorpsteam-3-12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29" meta:non-whitespace-character-count="2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